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6" w:lineRule="auto"/>
        <w:jc w:val="center"/>
        <w:rPr>
          <w:rFonts w:ascii="Times New Roman" w:hAnsi="Times New Roman" w:eastAsia="Calibri"/>
          <w:b/>
          <w:bCs/>
          <w:color w:val="2800FF"/>
        </w:rPr>
      </w:pPr>
      <w:r>
        <w:rPr>
          <w:rFonts w:ascii="Times New Roman" w:hAnsi="Times New Roman" w:eastAsia="Calibri"/>
          <w:b/>
          <w:bCs/>
          <w:color w:val="2800FF"/>
        </w:rPr>
        <w:t>Изначально Вышестоящий Дом Изначально Вышестоящего Отца</w:t>
      </w:r>
    </w:p>
    <w:p>
      <w:pPr>
        <w:jc w:val="center"/>
        <w:rPr>
          <w:rFonts w:ascii="Times New Roman" w:hAnsi="Times New Roman" w:eastAsia="Calibri"/>
          <w:color w:val="C00000"/>
        </w:rPr>
      </w:pPr>
      <w:r>
        <w:rPr>
          <w:rFonts w:ascii="Times New Roman" w:hAnsi="Times New Roman" w:eastAsia="Calibri"/>
          <w:color w:val="C00000"/>
        </w:rPr>
        <w:t xml:space="preserve">Подразделение ИВДИВО Башкортостан </w:t>
      </w:r>
      <w:r>
        <w:rPr>
          <w:rFonts w:ascii="Times New Roman" w:hAnsi="Times New Roman"/>
          <w:color w:val="C00000"/>
        </w:rPr>
        <w:t>4.835.703.278.458.516.698.824.</w:t>
      </w:r>
      <w:r>
        <w:rPr>
          <w:rFonts w:hint="default" w:ascii="Times New Roman" w:hAnsi="Times New Roman"/>
          <w:color w:val="C00000"/>
          <w:lang w:val="ru-RU"/>
        </w:rPr>
        <w:t>619</w:t>
      </w:r>
      <w:r>
        <w:rPr>
          <w:rFonts w:ascii="Times New Roman" w:hAnsi="Times New Roman"/>
          <w:color w:val="C00000"/>
        </w:rPr>
        <w:t xml:space="preserve"> ив пра-ивдиво-реальность 19.342.813.113.834.066.795.298.752 вц пра-ивдиво-реальности Истинной Октавы</w:t>
      </w:r>
      <w:r>
        <w:rPr>
          <w:rFonts w:ascii="Times New Roman" w:hAnsi="Times New Roman" w:eastAsia="Calibri"/>
          <w:color w:val="C00000"/>
        </w:rPr>
        <w:t xml:space="preserve"> </w:t>
      </w:r>
    </w:p>
    <w:p>
      <w:pPr>
        <w:keepNext/>
        <w:keepLines/>
        <w:widowControl w:val="0"/>
        <w:spacing w:line="266" w:lineRule="auto"/>
        <w:jc w:val="center"/>
        <w:outlineLvl w:val="0"/>
        <w:rPr>
          <w:rFonts w:ascii="Times New Roman" w:hAnsi="Times New Roman"/>
          <w:b/>
          <w:bCs/>
          <w:color w:val="365F91"/>
        </w:rPr>
      </w:pPr>
      <w:r>
        <w:rPr>
          <w:rFonts w:ascii="Times New Roman" w:hAnsi="Times New Roman"/>
          <w:b/>
          <w:bCs/>
          <w:color w:val="365F91"/>
        </w:rPr>
        <w:t xml:space="preserve">Итоги 8 Совета Парадигмы Подразделения ИВДИВО Башкортостан </w:t>
      </w:r>
    </w:p>
    <w:p>
      <w:pPr>
        <w:spacing w:line="266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Место проведения: г. Стерлитамак, ул. Коммунистическая, д. 30, офис 360</w:t>
      </w:r>
    </w:p>
    <w:p>
      <w:pPr>
        <w:spacing w:line="266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                                  Онлайн                            </w:t>
      </w:r>
    </w:p>
    <w:p>
      <w:pPr>
        <w:spacing w:line="266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Дата проведения 16.02.2023 г. </w:t>
      </w:r>
    </w:p>
    <w:p>
      <w:pPr>
        <w:spacing w:line="266" w:lineRule="auto"/>
        <w:ind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                                                                                                                                                                              Присутствовали: Шарипова Ф., Ибрагимова Ф., Тухватуллина Н., Хаматнурова Р., Ларина Т., Лищинская М., Ишниязова Р., Хамзина З., Хуснуллина В., Измайлова О., Ихсанова Г., Анохина Е.</w:t>
      </w:r>
    </w:p>
    <w:p>
      <w:pPr>
        <w:spacing w:line="266" w:lineRule="auto"/>
        <w:ind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Вошли в командный Огонь и Синтез Совета Парадигмы подразделения ИВДИВО Башкортостан. Вошли в Огонь и Синтез с ИВАС КХ Фаинь в росте к.и.н. Философскости Синтеза концентрацией Истины ИВО Философами Синтеза в синтезе форм.</w:t>
      </w:r>
    </w:p>
    <w:p>
      <w:pPr>
        <w:pStyle w:val="4"/>
        <w:numPr>
          <w:ilvl w:val="0"/>
          <w:numId w:val="1"/>
        </w:numPr>
        <w:spacing w:line="266" w:lineRule="auto"/>
        <w:ind w:left="0" w:firstLine="578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Стяжали Ядро Совета и План Синтеза Совета Парадигмы</w:t>
      </w:r>
    </w:p>
    <w:p>
      <w:pPr>
        <w:pStyle w:val="4"/>
        <w:numPr>
          <w:ilvl w:val="0"/>
          <w:numId w:val="1"/>
        </w:numPr>
        <w:spacing w:line="266" w:lineRule="auto"/>
        <w:ind w:left="0" w:firstLine="578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В синтезе с ИВАС КХ, АС Мория перешли в Здание подразделения в ИВДИВО-полисе ИВАС КХ Истинной Октавы на 446 этаж, пригласили АС Сергея. АС Мория ввёл нас в зал Совета Парадигмы, где развернули Розу Сердца, в Розе Сердца возожгли 4 Огня: ИВАС КХ, АС Мория, АС Сергея и АС ДК.</w:t>
      </w:r>
    </w:p>
    <w:p>
      <w:pPr>
        <w:pStyle w:val="4"/>
        <w:numPr>
          <w:ilvl w:val="0"/>
          <w:numId w:val="1"/>
        </w:numPr>
        <w:spacing w:line="266" w:lineRule="auto"/>
        <w:ind w:left="0" w:firstLine="578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Мозговой штурм: Компетенции ИВО.</w:t>
      </w:r>
    </w:p>
    <w:p>
      <w:pPr>
        <w:pStyle w:val="4"/>
        <w:spacing w:line="266" w:lineRule="auto"/>
        <w:ind w:firstLine="578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По расп.7, 2 пункт: явить и </w:t>
      </w:r>
      <w:r>
        <w:rPr>
          <w:rFonts w:ascii="Times New Roman" w:hAnsi="Times New Roman"/>
        </w:rPr>
        <w:t xml:space="preserve">развернуть 65 видов Компетенций ИВО, где 65 – ДК ИВО. 64 Компетенции двух видов: </w:t>
      </w:r>
      <w:r>
        <w:rPr>
          <w:rFonts w:ascii="Times New Roman" w:hAnsi="Times New Roman" w:eastAsia="Calibri"/>
        </w:rPr>
        <w:t xml:space="preserve">архетипические ИВДИВО Компетенции ИВО (голографически </w:t>
      </w:r>
      <w:r>
        <w:rPr>
          <w:rFonts w:ascii="Times New Roman" w:hAnsi="Times New Roman"/>
        </w:rPr>
        <w:t>фиксируются матрицей 64х64 в Части Куб Синтеза Отец-Субъекта каждого и в размер всего пола на полу частного кабинета любого частного или частно-служебного ИВДИВО-здания каждого</w:t>
      </w:r>
      <w:r>
        <w:rPr>
          <w:rFonts w:ascii="Times New Roman" w:hAnsi="Times New Roman" w:eastAsia="Calibri"/>
        </w:rPr>
        <w:t>) и Октавно-Метагалактически-Планетарные Иерархически (</w:t>
      </w:r>
      <w:r>
        <w:rPr>
          <w:rFonts w:ascii="Times New Roman" w:hAnsi="Times New Roman"/>
        </w:rPr>
        <w:t>голографически фиксируются  в Часть Куб Синтеза Человек-Субъекта каждого 64х64х64 и в Куб Синтеза 64х64х64 любого частного или частно-служебного ИВДИВО-здания каждого)</w:t>
      </w:r>
      <w:r>
        <w:rPr>
          <w:rFonts w:ascii="Times New Roman" w:hAnsi="Times New Roman" w:eastAsia="Calibri"/>
        </w:rPr>
        <w:t xml:space="preserve"> …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</w:rPr>
        <w:t>64-ричной насыщенностью явления Компетенций ИВО с качественно-количественным составом (3 пункт).</w:t>
      </w:r>
    </w:p>
    <w:p>
      <w:pPr>
        <w:pStyle w:val="4"/>
        <w:spacing w:line="266" w:lineRule="auto"/>
        <w:ind w:firstLine="578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Сущее ИВО включается сначала через Части, затем через Частности и третьим уровнем через Компетенции. Компетенции разрабатывают собой Истину.</w:t>
      </w:r>
    </w:p>
    <w:p>
      <w:pPr>
        <w:pStyle w:val="4"/>
        <w:numPr>
          <w:ilvl w:val="0"/>
          <w:numId w:val="1"/>
        </w:numPr>
        <w:spacing w:line="266" w:lineRule="auto"/>
        <w:ind w:left="0" w:firstLine="578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Мозговой штурм шёл ракурсом Империи по шестой части шестого тома Парадигмы внутренней философии. </w:t>
      </w:r>
    </w:p>
    <w:p>
      <w:pPr>
        <w:pStyle w:val="4"/>
        <w:spacing w:line="266" w:lineRule="auto"/>
        <w:ind w:firstLine="578"/>
        <w:jc w:val="both"/>
        <w:rPr>
          <w:rFonts w:ascii="Times New Roman" w:hAnsi="Times New Roman" w:eastAsia="Calibri"/>
        </w:rPr>
      </w:pPr>
    </w:p>
    <w:p>
      <w:pPr>
        <w:pStyle w:val="4"/>
        <w:spacing w:line="266" w:lineRule="auto"/>
        <w:ind w:firstLine="578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Мозговым штурмом пошла активация Компетенций. Тема пока раскрыта не полностью, требуется углубление, изучение, распознание.</w:t>
      </w:r>
    </w:p>
    <w:p>
      <w:pPr>
        <w:pStyle w:val="4"/>
        <w:spacing w:line="266" w:lineRule="auto"/>
        <w:ind w:left="720" w:firstLine="709"/>
        <w:jc w:val="both"/>
        <w:rPr>
          <w:rFonts w:ascii="Times New Roman" w:hAnsi="Times New Roman" w:eastAsia="Calibri"/>
        </w:rPr>
      </w:pPr>
    </w:p>
    <w:p>
      <w:pPr>
        <w:pStyle w:val="4"/>
        <w:spacing w:line="266" w:lineRule="auto"/>
        <w:ind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До следующего Совета Парадигмы: углубляем тему Компетенции ИВО и изучаем седьмую главу книги «Парадигма внутренней философии»: Парадигмолог каждый. </w:t>
      </w:r>
      <w:bookmarkStart w:id="0" w:name="_GoBack"/>
      <w:r>
        <w:rPr>
          <w:rFonts w:ascii="Times New Roman" w:hAnsi="Times New Roman" w:eastAsia="Calibri"/>
        </w:rPr>
        <w:t>Насыщаемся Истиной – Сущим, истекающим из Источника ИВО, оформляющее, насыщающее каждого Компетенциями Отец-Человек-Субъекта, действуя этими Компетенциями в ДК.</w:t>
      </w:r>
      <w:bookmarkEnd w:id="0"/>
    </w:p>
    <w:p>
      <w:pPr>
        <w:spacing w:line="266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Глава Совета Парадигмы подразделения ИВДИВО Башкортостан, Фанзия Шарипова </w:t>
      </w:r>
    </w:p>
    <w:p>
      <w:pPr>
        <w:spacing w:line="266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Сдано ИВАС Кут Хуми, АС Мория 21.02.2023г.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3E70A8"/>
    <w:multiLevelType w:val="multilevel"/>
    <w:tmpl w:val="593E70A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216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4320" w:hanging="36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6480" w:hanging="360"/>
      </w:pPr>
      <w:rPr>
        <w:rFonts w:hint="default"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8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F99"/>
    <w:rsid w:val="00097F99"/>
    <w:rsid w:val="000E060F"/>
    <w:rsid w:val="00102C16"/>
    <w:rsid w:val="001606B6"/>
    <w:rsid w:val="00382D2F"/>
    <w:rsid w:val="003E56F4"/>
    <w:rsid w:val="004634E8"/>
    <w:rsid w:val="00765DB7"/>
    <w:rsid w:val="0079730D"/>
    <w:rsid w:val="008703C4"/>
    <w:rsid w:val="00883868"/>
    <w:rsid w:val="00921344"/>
    <w:rsid w:val="00966E11"/>
    <w:rsid w:val="0099662E"/>
    <w:rsid w:val="00A439CF"/>
    <w:rsid w:val="00C54BED"/>
    <w:rsid w:val="00CD6D1C"/>
    <w:rsid w:val="00E25027"/>
    <w:rsid w:val="00EA3AF0"/>
    <w:rsid w:val="00EF01F5"/>
    <w:rsid w:val="00F4393F"/>
    <w:rsid w:val="79E9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 w:line="252" w:lineRule="auto"/>
    </w:pPr>
    <w:rPr>
      <w:rFonts w:ascii="Calibri" w:hAnsi="Calibri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Абзац списка1"/>
    <w:basedOn w:val="1"/>
    <w:qFormat/>
    <w:uiPriority w:val="0"/>
    <w:pPr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425</Words>
  <Characters>2423</Characters>
  <Lines>20</Lines>
  <Paragraphs>5</Paragraphs>
  <TotalTime>598</TotalTime>
  <ScaleCrop>false</ScaleCrop>
  <LinksUpToDate>false</LinksUpToDate>
  <CharactersWithSpaces>2843</CharactersWithSpaces>
  <Application>WPS Office_11.2.0.11513_F1E327BC-269C-435d-A152-05C5408002CA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2023-02-20T17:56:00Z</dcterms:created>
  <dc:creator>Фанзия</dc:creator>
  <cp:lastModifiedBy>Фанзия</cp:lastModifiedBy>
  <dcterms:modified xsi:type="dcterms:W3CDTF">2023-04-01T19:42:50Z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1049-11.2.0.11513</vt:lpwstr>
  </property>
  <property fmtid="{D5CDD505-2E9C-101B-9397-08002B2CF9AE}" pid="3" name="ICV">
    <vt:lpwstr>C40FFEA6842A496291A3CAC34069CEEF</vt:lpwstr>
  </property>
</Properties>
</file>